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170" w:rsidRDefault="0051131A" w:rsidP="00474310">
      <w:pPr>
        <w:spacing w:after="0"/>
        <w:rPr>
          <w:rFonts w:ascii="Times New Roman" w:hAnsi="Times New Roman" w:cs="Times New Roman"/>
          <w:sz w:val="24"/>
        </w:rPr>
      </w:pPr>
      <w:r w:rsidRPr="00F35F79">
        <w:rPr>
          <w:rFonts w:ascii="Times New Roman" w:hAnsi="Times New Roman" w:cs="Times New Roman"/>
          <w:sz w:val="24"/>
        </w:rPr>
        <w:t>Anne Elisa Brown</w:t>
      </w:r>
    </w:p>
    <w:p w:rsidR="0051131A" w:rsidRPr="00F35F79" w:rsidRDefault="0051131A" w:rsidP="00474310">
      <w:pPr>
        <w:spacing w:after="0"/>
        <w:rPr>
          <w:rFonts w:ascii="Times New Roman" w:hAnsi="Times New Roman" w:cs="Times New Roman"/>
          <w:sz w:val="24"/>
        </w:rPr>
      </w:pPr>
      <w:r w:rsidRPr="00F35F79">
        <w:rPr>
          <w:rFonts w:ascii="Times New Roman" w:hAnsi="Times New Roman" w:cs="Times New Roman"/>
          <w:sz w:val="24"/>
        </w:rPr>
        <w:t>CET-749</w:t>
      </w:r>
    </w:p>
    <w:p w:rsidR="0051131A" w:rsidRPr="00F35F79" w:rsidRDefault="0051131A" w:rsidP="00474310">
      <w:pPr>
        <w:spacing w:after="0"/>
        <w:rPr>
          <w:rFonts w:ascii="Times New Roman" w:hAnsi="Times New Roman" w:cs="Times New Roman"/>
          <w:sz w:val="24"/>
        </w:rPr>
      </w:pPr>
      <w:r w:rsidRPr="00F35F79">
        <w:rPr>
          <w:rFonts w:ascii="Times New Roman" w:hAnsi="Times New Roman" w:cs="Times New Roman"/>
          <w:sz w:val="24"/>
        </w:rPr>
        <w:t>Summer 2011</w:t>
      </w:r>
    </w:p>
    <w:p w:rsidR="0051131A" w:rsidRPr="00447301" w:rsidRDefault="0051131A" w:rsidP="00474310">
      <w:pPr>
        <w:rPr>
          <w:rFonts w:ascii="Times New Roman" w:hAnsi="Times New Roman" w:cs="Times New Roman"/>
          <w:sz w:val="28"/>
        </w:rPr>
      </w:pPr>
    </w:p>
    <w:p w:rsidR="002F1E87" w:rsidRPr="00447301" w:rsidRDefault="00A06CCA" w:rsidP="00474310">
      <w:pPr>
        <w:jc w:val="center"/>
        <w:rPr>
          <w:rFonts w:ascii="Times New Roman" w:hAnsi="Times New Roman" w:cs="Times New Roman"/>
          <w:b/>
          <w:bCs/>
          <w:sz w:val="28"/>
        </w:rPr>
      </w:pPr>
      <w:r w:rsidRPr="00447301">
        <w:rPr>
          <w:rFonts w:ascii="Times New Roman" w:hAnsi="Times New Roman" w:cs="Times New Roman"/>
          <w:b/>
          <w:bCs/>
          <w:sz w:val="28"/>
        </w:rPr>
        <w:t xml:space="preserve">The </w:t>
      </w:r>
      <w:r w:rsidR="00881BC8" w:rsidRPr="00447301">
        <w:rPr>
          <w:rFonts w:ascii="Times New Roman" w:hAnsi="Times New Roman" w:cs="Times New Roman"/>
          <w:b/>
          <w:bCs/>
          <w:sz w:val="28"/>
        </w:rPr>
        <w:t xml:space="preserve">Madison Central School District Distance Education </w:t>
      </w:r>
      <w:r w:rsidR="007F7482">
        <w:rPr>
          <w:rFonts w:ascii="Times New Roman" w:hAnsi="Times New Roman" w:cs="Times New Roman"/>
          <w:b/>
          <w:bCs/>
          <w:sz w:val="28"/>
        </w:rPr>
        <w:t>Program</w:t>
      </w:r>
      <w:r w:rsidR="00692F28">
        <w:rPr>
          <w:rFonts w:ascii="Times New Roman" w:hAnsi="Times New Roman" w:cs="Times New Roman"/>
          <w:b/>
          <w:bCs/>
          <w:sz w:val="28"/>
        </w:rPr>
        <w:t xml:space="preserve"> Policy</w:t>
      </w:r>
    </w:p>
    <w:p w:rsidR="00447301" w:rsidRDefault="00447301" w:rsidP="00474310">
      <w:pPr>
        <w:rPr>
          <w:rFonts w:ascii="Times New Roman" w:hAnsi="Times New Roman" w:cs="Times New Roman"/>
          <w:b/>
          <w:bCs/>
          <w:sz w:val="24"/>
        </w:rPr>
      </w:pPr>
      <w:r>
        <w:rPr>
          <w:rFonts w:ascii="Times New Roman" w:hAnsi="Times New Roman" w:cs="Times New Roman"/>
          <w:b/>
          <w:bCs/>
          <w:sz w:val="24"/>
        </w:rPr>
        <w:t>Introduction</w:t>
      </w:r>
    </w:p>
    <w:p w:rsidR="00B910CD" w:rsidRDefault="00D5462F" w:rsidP="00474310">
      <w:pPr>
        <w:rPr>
          <w:rFonts w:ascii="Times New Roman" w:hAnsi="Times New Roman" w:cs="Times New Roman"/>
          <w:bCs/>
          <w:sz w:val="24"/>
          <w:szCs w:val="24"/>
        </w:rPr>
      </w:pPr>
      <w:r>
        <w:rPr>
          <w:rFonts w:ascii="Times New Roman" w:hAnsi="Times New Roman" w:cs="Times New Roman"/>
          <w:bCs/>
          <w:sz w:val="24"/>
        </w:rPr>
        <w:tab/>
      </w:r>
      <w:r w:rsidR="00B910CD" w:rsidRPr="00447301">
        <w:rPr>
          <w:rFonts w:ascii="Times New Roman" w:hAnsi="Times New Roman" w:cs="Times New Roman"/>
          <w:bCs/>
          <w:sz w:val="24"/>
          <w:szCs w:val="24"/>
        </w:rPr>
        <w:t xml:space="preserve">The Madison Central School District, in Madison, South Dakota, </w:t>
      </w:r>
      <w:r w:rsidR="00507351">
        <w:rPr>
          <w:rFonts w:ascii="Times New Roman" w:hAnsi="Times New Roman" w:cs="Times New Roman"/>
          <w:bCs/>
          <w:sz w:val="24"/>
          <w:szCs w:val="24"/>
        </w:rPr>
        <w:t xml:space="preserve">has decided to expand its distance education program by offering four new courses that students may take for credit toward graduation. </w:t>
      </w:r>
      <w:r w:rsidR="00B130F8">
        <w:rPr>
          <w:rFonts w:ascii="Times New Roman" w:hAnsi="Times New Roman" w:cs="Times New Roman"/>
          <w:bCs/>
          <w:sz w:val="24"/>
          <w:szCs w:val="24"/>
        </w:rPr>
        <w:t xml:space="preserve">A committee has been formed to discuss marketing strategies and put together a marketing plan. The committee is made up of board members, community members, teachers, and parents. The four new courses are all being offered as alternative courses to the business courses offered in the classroom. </w:t>
      </w:r>
      <w:r w:rsidR="00507351">
        <w:rPr>
          <w:rFonts w:ascii="Times New Roman" w:hAnsi="Times New Roman" w:cs="Times New Roman"/>
          <w:bCs/>
          <w:sz w:val="24"/>
          <w:szCs w:val="24"/>
        </w:rPr>
        <w:t xml:space="preserve">These four courses will be offered exclusively via the internet using Blackboard as the course management tool. The school already uses Blackboard as a course management tool for many of its face-to-face courses. A full-time adjunct instructor has been hired to teach the four courses. He has experience teaching distance education courses and has already developed the four business courses. </w:t>
      </w:r>
      <w:r w:rsidR="0040368D">
        <w:rPr>
          <w:rFonts w:ascii="Times New Roman" w:hAnsi="Times New Roman" w:cs="Times New Roman"/>
          <w:bCs/>
          <w:sz w:val="24"/>
          <w:szCs w:val="24"/>
        </w:rPr>
        <w:t xml:space="preserve">The district must now decide how to market this new program to the students, parents, and community members of the district. In order for the program to succeed, each course must enroll at least 6 students. Although the district has received grant money from the state to fund the program, the grant money will not be renewed unless the program can prove itself successful. </w:t>
      </w:r>
    </w:p>
    <w:p w:rsidR="0040368D" w:rsidRDefault="00946405" w:rsidP="00474310">
      <w:pPr>
        <w:rPr>
          <w:rFonts w:ascii="Times New Roman" w:hAnsi="Times New Roman" w:cs="Times New Roman"/>
          <w:b/>
          <w:bCs/>
          <w:sz w:val="24"/>
          <w:szCs w:val="24"/>
        </w:rPr>
      </w:pPr>
      <w:r>
        <w:rPr>
          <w:rFonts w:ascii="Times New Roman" w:hAnsi="Times New Roman" w:cs="Times New Roman"/>
          <w:b/>
          <w:bCs/>
          <w:sz w:val="24"/>
          <w:szCs w:val="24"/>
        </w:rPr>
        <w:t>Marketing Plan</w:t>
      </w:r>
    </w:p>
    <w:p w:rsidR="001F5263" w:rsidRDefault="00BF1A6B" w:rsidP="00474310">
      <w:pPr>
        <w:rPr>
          <w:rFonts w:ascii="Times New Roman" w:hAnsi="Times New Roman" w:cs="Times New Roman"/>
          <w:sz w:val="24"/>
        </w:rPr>
      </w:pPr>
      <w:r>
        <w:rPr>
          <w:rFonts w:ascii="Times New Roman" w:hAnsi="Times New Roman" w:cs="Times New Roman"/>
          <w:sz w:val="24"/>
        </w:rPr>
        <w:tab/>
        <w:t xml:space="preserve">The </w:t>
      </w:r>
      <w:r w:rsidR="001F5263">
        <w:rPr>
          <w:rFonts w:ascii="Times New Roman" w:hAnsi="Times New Roman" w:cs="Times New Roman"/>
          <w:sz w:val="24"/>
        </w:rPr>
        <w:t xml:space="preserve">committee decided that the </w:t>
      </w:r>
      <w:r>
        <w:rPr>
          <w:rFonts w:ascii="Times New Roman" w:hAnsi="Times New Roman" w:cs="Times New Roman"/>
          <w:sz w:val="24"/>
        </w:rPr>
        <w:t xml:space="preserve">first step of the marketing plan </w:t>
      </w:r>
      <w:r w:rsidR="00505C54">
        <w:rPr>
          <w:rFonts w:ascii="Times New Roman" w:hAnsi="Times New Roman" w:cs="Times New Roman"/>
          <w:sz w:val="24"/>
        </w:rPr>
        <w:t>was</w:t>
      </w:r>
      <w:r>
        <w:rPr>
          <w:rFonts w:ascii="Times New Roman" w:hAnsi="Times New Roman" w:cs="Times New Roman"/>
          <w:sz w:val="24"/>
        </w:rPr>
        <w:t xml:space="preserve"> to identify the target audience. </w:t>
      </w:r>
      <w:r w:rsidR="007D62F4">
        <w:rPr>
          <w:rFonts w:ascii="Times New Roman" w:hAnsi="Times New Roman" w:cs="Times New Roman"/>
          <w:sz w:val="24"/>
        </w:rPr>
        <w:t xml:space="preserve">After some discussion, the target audience </w:t>
      </w:r>
      <w:r w:rsidR="00505C54">
        <w:rPr>
          <w:rFonts w:ascii="Times New Roman" w:hAnsi="Times New Roman" w:cs="Times New Roman"/>
          <w:sz w:val="24"/>
        </w:rPr>
        <w:t>was</w:t>
      </w:r>
      <w:r w:rsidR="007D62F4">
        <w:rPr>
          <w:rFonts w:ascii="Times New Roman" w:hAnsi="Times New Roman" w:cs="Times New Roman"/>
          <w:sz w:val="24"/>
        </w:rPr>
        <w:t xml:space="preserve"> identified as: students, faculty, parents, community members, and district stakeholders (such as local business owners). </w:t>
      </w:r>
      <w:r w:rsidR="001F5263">
        <w:rPr>
          <w:rFonts w:ascii="Times New Roman" w:hAnsi="Times New Roman" w:cs="Times New Roman"/>
          <w:sz w:val="24"/>
        </w:rPr>
        <w:t xml:space="preserve">The committee </w:t>
      </w:r>
      <w:r w:rsidR="00505C54">
        <w:rPr>
          <w:rFonts w:ascii="Times New Roman" w:hAnsi="Times New Roman" w:cs="Times New Roman"/>
          <w:sz w:val="24"/>
        </w:rPr>
        <w:t>came</w:t>
      </w:r>
      <w:r w:rsidR="00B130F8">
        <w:rPr>
          <w:rFonts w:ascii="Times New Roman" w:hAnsi="Times New Roman" w:cs="Times New Roman"/>
          <w:sz w:val="24"/>
        </w:rPr>
        <w:t xml:space="preserve"> </w:t>
      </w:r>
      <w:r w:rsidR="001F5263">
        <w:rPr>
          <w:rFonts w:ascii="Times New Roman" w:hAnsi="Times New Roman" w:cs="Times New Roman"/>
          <w:sz w:val="24"/>
        </w:rPr>
        <w:t xml:space="preserve">up with some </w:t>
      </w:r>
      <w:r w:rsidR="00B130F8">
        <w:rPr>
          <w:rFonts w:ascii="Times New Roman" w:hAnsi="Times New Roman" w:cs="Times New Roman"/>
          <w:sz w:val="24"/>
        </w:rPr>
        <w:t>questions</w:t>
      </w:r>
      <w:r w:rsidR="001F5263">
        <w:rPr>
          <w:rFonts w:ascii="Times New Roman" w:hAnsi="Times New Roman" w:cs="Times New Roman"/>
          <w:sz w:val="24"/>
        </w:rPr>
        <w:t xml:space="preserve"> which help</w:t>
      </w:r>
      <w:r w:rsidR="00505C54">
        <w:rPr>
          <w:rFonts w:ascii="Times New Roman" w:hAnsi="Times New Roman" w:cs="Times New Roman"/>
          <w:sz w:val="24"/>
        </w:rPr>
        <w:t>ed</w:t>
      </w:r>
      <w:r w:rsidR="001F5263">
        <w:rPr>
          <w:rFonts w:ascii="Times New Roman" w:hAnsi="Times New Roman" w:cs="Times New Roman"/>
          <w:sz w:val="24"/>
        </w:rPr>
        <w:t xml:space="preserve"> focus the plan on the target</w:t>
      </w:r>
      <w:r w:rsidR="00505C54">
        <w:rPr>
          <w:rFonts w:ascii="Times New Roman" w:hAnsi="Times New Roman" w:cs="Times New Roman"/>
          <w:sz w:val="24"/>
        </w:rPr>
        <w:t xml:space="preserve"> audience. The focus questions we</w:t>
      </w:r>
      <w:r w:rsidR="001F5263">
        <w:rPr>
          <w:rFonts w:ascii="Times New Roman" w:hAnsi="Times New Roman" w:cs="Times New Roman"/>
          <w:sz w:val="24"/>
        </w:rPr>
        <w:t xml:space="preserve">re: </w:t>
      </w:r>
    </w:p>
    <w:p w:rsidR="001F5263" w:rsidRDefault="001F5263" w:rsidP="00474310">
      <w:pPr>
        <w:rPr>
          <w:rFonts w:ascii="Times New Roman" w:hAnsi="Times New Roman" w:cs="Times New Roman"/>
          <w:sz w:val="24"/>
        </w:rPr>
      </w:pPr>
      <w:r>
        <w:rPr>
          <w:rFonts w:ascii="Times New Roman" w:hAnsi="Times New Roman" w:cs="Times New Roman"/>
          <w:sz w:val="24"/>
        </w:rPr>
        <w:t>1. Which students are the potential students for these courses?</w:t>
      </w:r>
    </w:p>
    <w:p w:rsidR="00946405" w:rsidRDefault="001F5263" w:rsidP="00474310">
      <w:pPr>
        <w:rPr>
          <w:rFonts w:ascii="Times New Roman" w:hAnsi="Times New Roman" w:cs="Times New Roman"/>
          <w:sz w:val="24"/>
        </w:rPr>
      </w:pPr>
      <w:r>
        <w:rPr>
          <w:rFonts w:ascii="Times New Roman" w:hAnsi="Times New Roman" w:cs="Times New Roman"/>
          <w:sz w:val="24"/>
        </w:rPr>
        <w:t xml:space="preserve"> 2.</w:t>
      </w:r>
      <w:r w:rsidR="00B130F8">
        <w:rPr>
          <w:rFonts w:ascii="Times New Roman" w:hAnsi="Times New Roman" w:cs="Times New Roman"/>
          <w:sz w:val="24"/>
        </w:rPr>
        <w:t xml:space="preserve"> </w:t>
      </w:r>
      <w:r>
        <w:rPr>
          <w:rFonts w:ascii="Times New Roman" w:hAnsi="Times New Roman" w:cs="Times New Roman"/>
          <w:sz w:val="24"/>
        </w:rPr>
        <w:t>What are their needs and interests?</w:t>
      </w:r>
    </w:p>
    <w:p w:rsidR="001F5263" w:rsidRDefault="001F5263" w:rsidP="00474310">
      <w:pPr>
        <w:rPr>
          <w:rFonts w:ascii="Times New Roman" w:hAnsi="Times New Roman" w:cs="Times New Roman"/>
          <w:sz w:val="24"/>
        </w:rPr>
      </w:pPr>
      <w:r>
        <w:rPr>
          <w:rFonts w:ascii="Times New Roman" w:hAnsi="Times New Roman" w:cs="Times New Roman"/>
          <w:sz w:val="24"/>
        </w:rPr>
        <w:t xml:space="preserve">3. </w:t>
      </w:r>
      <w:r w:rsidR="00F81419">
        <w:rPr>
          <w:rFonts w:ascii="Times New Roman" w:hAnsi="Times New Roman" w:cs="Times New Roman"/>
          <w:sz w:val="24"/>
        </w:rPr>
        <w:t>How can the families of the students be informed of the benefits of the courses?</w:t>
      </w:r>
    </w:p>
    <w:p w:rsidR="00F81419" w:rsidRDefault="00F81419" w:rsidP="00474310">
      <w:pPr>
        <w:rPr>
          <w:rFonts w:ascii="Times New Roman" w:hAnsi="Times New Roman" w:cs="Times New Roman"/>
          <w:sz w:val="24"/>
        </w:rPr>
      </w:pPr>
      <w:r>
        <w:rPr>
          <w:rFonts w:ascii="Times New Roman" w:hAnsi="Times New Roman" w:cs="Times New Roman"/>
          <w:sz w:val="24"/>
        </w:rPr>
        <w:t>4. What potential benefits do the new courses offer that the old courses do not?</w:t>
      </w:r>
    </w:p>
    <w:p w:rsidR="00F81419" w:rsidRDefault="00F81419" w:rsidP="00474310">
      <w:pPr>
        <w:rPr>
          <w:rFonts w:ascii="Times New Roman" w:hAnsi="Times New Roman" w:cs="Times New Roman"/>
          <w:sz w:val="24"/>
        </w:rPr>
      </w:pPr>
      <w:r>
        <w:rPr>
          <w:rFonts w:ascii="Times New Roman" w:hAnsi="Times New Roman" w:cs="Times New Roman"/>
          <w:sz w:val="24"/>
        </w:rPr>
        <w:t>5.</w:t>
      </w:r>
      <w:r w:rsidR="007D62F4">
        <w:rPr>
          <w:rFonts w:ascii="Times New Roman" w:hAnsi="Times New Roman" w:cs="Times New Roman"/>
          <w:sz w:val="24"/>
        </w:rPr>
        <w:t xml:space="preserve"> How can community members </w:t>
      </w:r>
      <w:r w:rsidR="00F809EB">
        <w:rPr>
          <w:rFonts w:ascii="Times New Roman" w:hAnsi="Times New Roman" w:cs="Times New Roman"/>
          <w:sz w:val="24"/>
        </w:rPr>
        <w:t>be informed about the additions to the curriculum?</w:t>
      </w:r>
    </w:p>
    <w:p w:rsidR="00F809EB" w:rsidRDefault="00F809EB" w:rsidP="00474310">
      <w:pPr>
        <w:rPr>
          <w:rFonts w:ascii="Times New Roman" w:hAnsi="Times New Roman" w:cs="Times New Roman"/>
          <w:sz w:val="24"/>
        </w:rPr>
      </w:pPr>
      <w:r>
        <w:rPr>
          <w:rFonts w:ascii="Times New Roman" w:hAnsi="Times New Roman" w:cs="Times New Roman"/>
          <w:sz w:val="24"/>
        </w:rPr>
        <w:t>6. How can local businesses either contribute to or benefit from the additional business courses?</w:t>
      </w:r>
    </w:p>
    <w:p w:rsidR="00F809EB" w:rsidRDefault="00F809EB" w:rsidP="00474310">
      <w:pPr>
        <w:rPr>
          <w:rFonts w:ascii="Times New Roman" w:hAnsi="Times New Roman" w:cs="Times New Roman"/>
          <w:sz w:val="24"/>
        </w:rPr>
      </w:pPr>
      <w:r>
        <w:rPr>
          <w:rFonts w:ascii="Times New Roman" w:hAnsi="Times New Roman" w:cs="Times New Roman"/>
          <w:sz w:val="24"/>
        </w:rPr>
        <w:t xml:space="preserve">7. </w:t>
      </w:r>
      <w:r w:rsidR="00240222">
        <w:rPr>
          <w:rFonts w:ascii="Times New Roman" w:hAnsi="Times New Roman" w:cs="Times New Roman"/>
          <w:sz w:val="24"/>
        </w:rPr>
        <w:t>Will the courses count for college credit?</w:t>
      </w:r>
    </w:p>
    <w:p w:rsidR="006C552E" w:rsidRDefault="00240222" w:rsidP="00474310">
      <w:pPr>
        <w:rPr>
          <w:rFonts w:ascii="Times New Roman" w:hAnsi="Times New Roman" w:cs="Times New Roman"/>
          <w:sz w:val="24"/>
        </w:rPr>
      </w:pPr>
      <w:r>
        <w:rPr>
          <w:rFonts w:ascii="Times New Roman" w:hAnsi="Times New Roman" w:cs="Times New Roman"/>
          <w:sz w:val="24"/>
        </w:rPr>
        <w:lastRenderedPageBreak/>
        <w:t xml:space="preserve">8. </w:t>
      </w:r>
      <w:r w:rsidR="006C552E">
        <w:rPr>
          <w:rFonts w:ascii="Times New Roman" w:hAnsi="Times New Roman" w:cs="Times New Roman"/>
          <w:sz w:val="24"/>
        </w:rPr>
        <w:t>How much will a marketing campaign cost the district?</w:t>
      </w:r>
    </w:p>
    <w:p w:rsidR="00505C54" w:rsidRDefault="006C552E" w:rsidP="00474310">
      <w:pPr>
        <w:rPr>
          <w:rFonts w:ascii="Times New Roman" w:hAnsi="Times New Roman" w:cs="Times New Roman"/>
          <w:sz w:val="24"/>
        </w:rPr>
      </w:pPr>
      <w:r>
        <w:rPr>
          <w:rFonts w:ascii="Times New Roman" w:hAnsi="Times New Roman" w:cs="Times New Roman"/>
          <w:sz w:val="24"/>
        </w:rPr>
        <w:t xml:space="preserve">9.  </w:t>
      </w:r>
      <w:r w:rsidR="00505C54">
        <w:rPr>
          <w:rFonts w:ascii="Times New Roman" w:hAnsi="Times New Roman" w:cs="Times New Roman"/>
          <w:sz w:val="24"/>
        </w:rPr>
        <w:t>What is the timeline for putting together this campaign?</w:t>
      </w:r>
    </w:p>
    <w:p w:rsidR="00A37C56" w:rsidRDefault="00A37C56" w:rsidP="00474310">
      <w:pPr>
        <w:rPr>
          <w:rFonts w:ascii="Times New Roman" w:hAnsi="Times New Roman" w:cs="Times New Roman"/>
          <w:sz w:val="24"/>
        </w:rPr>
      </w:pPr>
      <w:r>
        <w:rPr>
          <w:rFonts w:ascii="Times New Roman" w:hAnsi="Times New Roman" w:cs="Times New Roman"/>
          <w:sz w:val="24"/>
        </w:rPr>
        <w:t>10. How often should marketing occur?</w:t>
      </w:r>
    </w:p>
    <w:p w:rsidR="00A37C56" w:rsidRDefault="00A37C56" w:rsidP="00474310">
      <w:pPr>
        <w:rPr>
          <w:rFonts w:ascii="Times New Roman" w:hAnsi="Times New Roman" w:cs="Times New Roman"/>
          <w:sz w:val="24"/>
        </w:rPr>
      </w:pPr>
      <w:r>
        <w:rPr>
          <w:rFonts w:ascii="Times New Roman" w:hAnsi="Times New Roman" w:cs="Times New Roman"/>
          <w:sz w:val="24"/>
        </w:rPr>
        <w:t>11. Which marketing techniques would be most effective in reaching the target audience?</w:t>
      </w:r>
    </w:p>
    <w:p w:rsidR="004B3EC5" w:rsidRDefault="00505C54" w:rsidP="00474310">
      <w:pPr>
        <w:rPr>
          <w:rFonts w:ascii="Times New Roman" w:hAnsi="Times New Roman" w:cs="Times New Roman"/>
          <w:sz w:val="24"/>
        </w:rPr>
      </w:pPr>
      <w:r>
        <w:rPr>
          <w:rFonts w:ascii="Times New Roman" w:hAnsi="Times New Roman" w:cs="Times New Roman"/>
          <w:sz w:val="24"/>
        </w:rPr>
        <w:tab/>
        <w:t xml:space="preserve">The second step of the plan </w:t>
      </w:r>
      <w:r w:rsidR="004B7F1C">
        <w:rPr>
          <w:rFonts w:ascii="Times New Roman" w:hAnsi="Times New Roman" w:cs="Times New Roman"/>
          <w:sz w:val="24"/>
        </w:rPr>
        <w:t>was</w:t>
      </w:r>
      <w:r>
        <w:rPr>
          <w:rFonts w:ascii="Times New Roman" w:hAnsi="Times New Roman" w:cs="Times New Roman"/>
          <w:sz w:val="24"/>
        </w:rPr>
        <w:t xml:space="preserve"> for the committee to try and answer each of the target q</w:t>
      </w:r>
      <w:r w:rsidR="004B7F1C">
        <w:rPr>
          <w:rFonts w:ascii="Times New Roman" w:hAnsi="Times New Roman" w:cs="Times New Roman"/>
          <w:sz w:val="24"/>
        </w:rPr>
        <w:t>uestions. The committee me</w:t>
      </w:r>
      <w:r>
        <w:rPr>
          <w:rFonts w:ascii="Times New Roman" w:hAnsi="Times New Roman" w:cs="Times New Roman"/>
          <w:sz w:val="24"/>
        </w:rPr>
        <w:t xml:space="preserve">t once a week for the next month to try and research and </w:t>
      </w:r>
      <w:r w:rsidR="004B7F1C">
        <w:rPr>
          <w:rFonts w:ascii="Times New Roman" w:hAnsi="Times New Roman" w:cs="Times New Roman"/>
          <w:sz w:val="24"/>
        </w:rPr>
        <w:t xml:space="preserve">answer </w:t>
      </w:r>
      <w:r>
        <w:rPr>
          <w:rFonts w:ascii="Times New Roman" w:hAnsi="Times New Roman" w:cs="Times New Roman"/>
          <w:sz w:val="24"/>
        </w:rPr>
        <w:t>each of the questions</w:t>
      </w:r>
      <w:r w:rsidR="004B7F1C">
        <w:rPr>
          <w:rFonts w:ascii="Times New Roman" w:hAnsi="Times New Roman" w:cs="Times New Roman"/>
          <w:sz w:val="24"/>
        </w:rPr>
        <w:t xml:space="preserve">. After a month of meetings, the committee decided to bring a marketing plan forward to the board of education for approval. </w:t>
      </w:r>
      <w:r w:rsidR="004B3EC5">
        <w:rPr>
          <w:rFonts w:ascii="Times New Roman" w:hAnsi="Times New Roman" w:cs="Times New Roman"/>
          <w:sz w:val="24"/>
        </w:rPr>
        <w:t xml:space="preserve">The plan was presented to </w:t>
      </w:r>
      <w:r w:rsidR="00852ED6">
        <w:rPr>
          <w:rFonts w:ascii="Times New Roman" w:hAnsi="Times New Roman" w:cs="Times New Roman"/>
          <w:sz w:val="24"/>
        </w:rPr>
        <w:t xml:space="preserve">and approved by </w:t>
      </w:r>
      <w:r w:rsidR="004B3EC5">
        <w:rPr>
          <w:rFonts w:ascii="Times New Roman" w:hAnsi="Times New Roman" w:cs="Times New Roman"/>
          <w:sz w:val="24"/>
        </w:rPr>
        <w:t>the board as follows:</w:t>
      </w:r>
    </w:p>
    <w:p w:rsidR="00240222" w:rsidRDefault="008901F6" w:rsidP="00474310">
      <w:pPr>
        <w:pStyle w:val="ListParagraph"/>
        <w:numPr>
          <w:ilvl w:val="0"/>
          <w:numId w:val="1"/>
        </w:numPr>
        <w:rPr>
          <w:rFonts w:ascii="Times New Roman" w:hAnsi="Times New Roman" w:cs="Times New Roman"/>
          <w:sz w:val="24"/>
        </w:rPr>
      </w:pPr>
      <w:r>
        <w:rPr>
          <w:rFonts w:ascii="Times New Roman" w:hAnsi="Times New Roman" w:cs="Times New Roman"/>
          <w:sz w:val="24"/>
        </w:rPr>
        <w:t>Contact local media to inform them of new courses and provide a summary of the courses and their benefits to the students.</w:t>
      </w:r>
      <w:r w:rsidR="00265DDC">
        <w:rPr>
          <w:rFonts w:ascii="Times New Roman" w:hAnsi="Times New Roman" w:cs="Times New Roman"/>
          <w:sz w:val="24"/>
        </w:rPr>
        <w:t xml:space="preserve"> Include </w:t>
      </w:r>
      <w:r w:rsidR="000712BF">
        <w:rPr>
          <w:rFonts w:ascii="Times New Roman" w:hAnsi="Times New Roman" w:cs="Times New Roman"/>
          <w:sz w:val="24"/>
        </w:rPr>
        <w:t>interviews with the instructor of the courses and administrators.</w:t>
      </w:r>
      <w:r w:rsidR="000B4E9E">
        <w:rPr>
          <w:rFonts w:ascii="Times New Roman" w:hAnsi="Times New Roman" w:cs="Times New Roman"/>
          <w:sz w:val="24"/>
        </w:rPr>
        <w:t xml:space="preserve"> Schedule radio ads for peak listening times for the month before spring scheduling. Ask the local papers to run stories in the weeks before spring scheduling.  </w:t>
      </w:r>
    </w:p>
    <w:p w:rsidR="008901F6" w:rsidRDefault="008901F6" w:rsidP="00474310">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Print an article in the district newsletter </w:t>
      </w:r>
      <w:r w:rsidR="0027743A">
        <w:rPr>
          <w:rFonts w:ascii="Times New Roman" w:hAnsi="Times New Roman" w:cs="Times New Roman"/>
          <w:sz w:val="24"/>
        </w:rPr>
        <w:t>containing all of the information about the new courses.</w:t>
      </w:r>
    </w:p>
    <w:p w:rsidR="0027743A" w:rsidRDefault="0027743A" w:rsidP="00474310">
      <w:pPr>
        <w:pStyle w:val="ListParagraph"/>
        <w:numPr>
          <w:ilvl w:val="0"/>
          <w:numId w:val="1"/>
        </w:numPr>
        <w:rPr>
          <w:rFonts w:ascii="Times New Roman" w:hAnsi="Times New Roman" w:cs="Times New Roman"/>
          <w:sz w:val="24"/>
        </w:rPr>
      </w:pPr>
      <w:r>
        <w:rPr>
          <w:rFonts w:ascii="Times New Roman" w:hAnsi="Times New Roman" w:cs="Times New Roman"/>
          <w:sz w:val="24"/>
        </w:rPr>
        <w:t>Update the district website with a link to the information about each of the new courses including registration information, course schedule, credit information</w:t>
      </w:r>
      <w:r w:rsidR="00437905">
        <w:rPr>
          <w:rFonts w:ascii="Times New Roman" w:hAnsi="Times New Roman" w:cs="Times New Roman"/>
          <w:sz w:val="24"/>
        </w:rPr>
        <w:t>,</w:t>
      </w:r>
      <w:r>
        <w:rPr>
          <w:rFonts w:ascii="Times New Roman" w:hAnsi="Times New Roman" w:cs="Times New Roman"/>
          <w:sz w:val="24"/>
        </w:rPr>
        <w:t xml:space="preserve"> syllabi</w:t>
      </w:r>
      <w:r w:rsidR="00437905">
        <w:rPr>
          <w:rFonts w:ascii="Times New Roman" w:hAnsi="Times New Roman" w:cs="Times New Roman"/>
          <w:sz w:val="24"/>
        </w:rPr>
        <w:t>, and frequently asked questions</w:t>
      </w:r>
      <w:r>
        <w:rPr>
          <w:rFonts w:ascii="Times New Roman" w:hAnsi="Times New Roman" w:cs="Times New Roman"/>
          <w:sz w:val="24"/>
        </w:rPr>
        <w:t xml:space="preserve">. </w:t>
      </w:r>
    </w:p>
    <w:p w:rsidR="0027743A" w:rsidRDefault="00826CA0" w:rsidP="00474310">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Print brochures for the new courses to be handed out to parents and students during </w:t>
      </w:r>
      <w:r w:rsidR="000B4E9E">
        <w:rPr>
          <w:rFonts w:ascii="Times New Roman" w:hAnsi="Times New Roman" w:cs="Times New Roman"/>
          <w:sz w:val="24"/>
        </w:rPr>
        <w:t>parent-teacher conferences</w:t>
      </w:r>
      <w:r>
        <w:rPr>
          <w:rFonts w:ascii="Times New Roman" w:hAnsi="Times New Roman" w:cs="Times New Roman"/>
          <w:sz w:val="24"/>
        </w:rPr>
        <w:t>.</w:t>
      </w:r>
      <w:r w:rsidR="00437905">
        <w:rPr>
          <w:rFonts w:ascii="Times New Roman" w:hAnsi="Times New Roman" w:cs="Times New Roman"/>
          <w:sz w:val="24"/>
        </w:rPr>
        <w:t xml:space="preserve"> Brochures will include all pertinent information as well as Frequently Asked Questions. </w:t>
      </w:r>
    </w:p>
    <w:p w:rsidR="00826CA0" w:rsidRDefault="00C02F89" w:rsidP="00474310">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Organize a student assembly </w:t>
      </w:r>
      <w:r w:rsidR="00C71FD0">
        <w:rPr>
          <w:rFonts w:ascii="Times New Roman" w:hAnsi="Times New Roman" w:cs="Times New Roman"/>
          <w:sz w:val="24"/>
        </w:rPr>
        <w:t xml:space="preserve">to inform students about the benefits of the courses </w:t>
      </w:r>
      <w:r>
        <w:rPr>
          <w:rFonts w:ascii="Times New Roman" w:hAnsi="Times New Roman" w:cs="Times New Roman"/>
          <w:sz w:val="24"/>
        </w:rPr>
        <w:t>and ask local business owners to speak to students about the benefits of business courses</w:t>
      </w:r>
      <w:r w:rsidR="004459E3">
        <w:rPr>
          <w:rFonts w:ascii="Times New Roman" w:hAnsi="Times New Roman" w:cs="Times New Roman"/>
          <w:sz w:val="24"/>
        </w:rPr>
        <w:t xml:space="preserve"> and what businesses look for in potential employees.</w:t>
      </w:r>
      <w:r>
        <w:rPr>
          <w:rFonts w:ascii="Times New Roman" w:hAnsi="Times New Roman" w:cs="Times New Roman"/>
          <w:sz w:val="24"/>
        </w:rPr>
        <w:t xml:space="preserve"> </w:t>
      </w:r>
    </w:p>
    <w:p w:rsidR="005E5F44" w:rsidRDefault="00F7335D" w:rsidP="00474310">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Schedule a staff meeting to inform all staff of the new courses so that they are able to answer questions from students, parents, and community members. </w:t>
      </w:r>
    </w:p>
    <w:p w:rsidR="00F7335D" w:rsidRDefault="00A02726" w:rsidP="00474310">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Schedule a phone message from the School Outreach System to inform </w:t>
      </w:r>
      <w:r w:rsidR="000C40D0">
        <w:rPr>
          <w:rFonts w:ascii="Times New Roman" w:hAnsi="Times New Roman" w:cs="Times New Roman"/>
          <w:sz w:val="24"/>
        </w:rPr>
        <w:t>district families of the new courses.</w:t>
      </w:r>
    </w:p>
    <w:p w:rsidR="000C40D0" w:rsidRPr="008901F6" w:rsidRDefault="000B4E9E" w:rsidP="00474310">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Schedule a town-hall meeting to discuss the curriculum changes and invite community members and parents to attend. </w:t>
      </w:r>
    </w:p>
    <w:p w:rsidR="00157411" w:rsidRDefault="00157411" w:rsidP="00157411">
      <w:pPr>
        <w:pStyle w:val="ListParagraph"/>
        <w:ind w:left="0" w:firstLine="1080"/>
        <w:rPr>
          <w:rFonts w:ascii="Times New Roman" w:hAnsi="Times New Roman" w:cs="Times New Roman"/>
          <w:sz w:val="24"/>
        </w:rPr>
      </w:pPr>
    </w:p>
    <w:p w:rsidR="00557060" w:rsidRPr="008901F6" w:rsidRDefault="00557060" w:rsidP="00157411">
      <w:pPr>
        <w:pStyle w:val="ListParagraph"/>
        <w:ind w:left="0" w:firstLine="1080"/>
        <w:rPr>
          <w:rFonts w:ascii="Times New Roman" w:hAnsi="Times New Roman" w:cs="Times New Roman"/>
          <w:sz w:val="24"/>
        </w:rPr>
      </w:pPr>
      <w:r>
        <w:rPr>
          <w:rFonts w:ascii="Times New Roman" w:hAnsi="Times New Roman" w:cs="Times New Roman"/>
          <w:sz w:val="24"/>
        </w:rPr>
        <w:t xml:space="preserve">The marketing plan will go into effect this February so that the most of the campaign is in full swing by the time spring registration for the following year occurs. This will give guidance counselors ample time to put class schedules together and to try and fill the six slots per course.  </w:t>
      </w:r>
    </w:p>
    <w:sectPr w:rsidR="00557060" w:rsidRPr="008901F6" w:rsidSect="00565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B2DC9"/>
    <w:multiLevelType w:val="hybridMultilevel"/>
    <w:tmpl w:val="08CCF62A"/>
    <w:lvl w:ilvl="0" w:tplc="D806D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1131A"/>
    <w:rsid w:val="000712BF"/>
    <w:rsid w:val="00094110"/>
    <w:rsid w:val="000B4E9E"/>
    <w:rsid w:val="000C40D0"/>
    <w:rsid w:val="000C4FE1"/>
    <w:rsid w:val="000F0E64"/>
    <w:rsid w:val="00157411"/>
    <w:rsid w:val="001F5263"/>
    <w:rsid w:val="002055E9"/>
    <w:rsid w:val="0022569F"/>
    <w:rsid w:val="00240222"/>
    <w:rsid w:val="002407DE"/>
    <w:rsid w:val="00260489"/>
    <w:rsid w:val="00265DDC"/>
    <w:rsid w:val="0027743A"/>
    <w:rsid w:val="00281919"/>
    <w:rsid w:val="00285C99"/>
    <w:rsid w:val="002F1E87"/>
    <w:rsid w:val="00304CC9"/>
    <w:rsid w:val="00310569"/>
    <w:rsid w:val="00313891"/>
    <w:rsid w:val="003B2E8A"/>
    <w:rsid w:val="003B5170"/>
    <w:rsid w:val="003D0EB7"/>
    <w:rsid w:val="003F64B0"/>
    <w:rsid w:val="0040368D"/>
    <w:rsid w:val="00437905"/>
    <w:rsid w:val="004459E3"/>
    <w:rsid w:val="00447301"/>
    <w:rsid w:val="00474310"/>
    <w:rsid w:val="00482455"/>
    <w:rsid w:val="004B3EC5"/>
    <w:rsid w:val="004B7F1C"/>
    <w:rsid w:val="00505C54"/>
    <w:rsid w:val="00507351"/>
    <w:rsid w:val="0051131A"/>
    <w:rsid w:val="00521FE5"/>
    <w:rsid w:val="00557060"/>
    <w:rsid w:val="00565EAE"/>
    <w:rsid w:val="005E5F44"/>
    <w:rsid w:val="00690535"/>
    <w:rsid w:val="00692F28"/>
    <w:rsid w:val="006C552E"/>
    <w:rsid w:val="006D0C5D"/>
    <w:rsid w:val="00707468"/>
    <w:rsid w:val="00720B7E"/>
    <w:rsid w:val="00745875"/>
    <w:rsid w:val="007D0F11"/>
    <w:rsid w:val="007D62F4"/>
    <w:rsid w:val="007E122B"/>
    <w:rsid w:val="007F7482"/>
    <w:rsid w:val="00826CA0"/>
    <w:rsid w:val="00852ED6"/>
    <w:rsid w:val="00872F7F"/>
    <w:rsid w:val="00881BC8"/>
    <w:rsid w:val="008901F6"/>
    <w:rsid w:val="008904BB"/>
    <w:rsid w:val="00946405"/>
    <w:rsid w:val="0095413C"/>
    <w:rsid w:val="009819D6"/>
    <w:rsid w:val="009E71CC"/>
    <w:rsid w:val="00A02726"/>
    <w:rsid w:val="00A06CCA"/>
    <w:rsid w:val="00A1636D"/>
    <w:rsid w:val="00A20857"/>
    <w:rsid w:val="00A37C56"/>
    <w:rsid w:val="00B130F8"/>
    <w:rsid w:val="00B14443"/>
    <w:rsid w:val="00B36F82"/>
    <w:rsid w:val="00B46013"/>
    <w:rsid w:val="00B60806"/>
    <w:rsid w:val="00B72B65"/>
    <w:rsid w:val="00B910CD"/>
    <w:rsid w:val="00BA265A"/>
    <w:rsid w:val="00BF1A6B"/>
    <w:rsid w:val="00C02F89"/>
    <w:rsid w:val="00C052A8"/>
    <w:rsid w:val="00C71FD0"/>
    <w:rsid w:val="00CC2147"/>
    <w:rsid w:val="00D103F1"/>
    <w:rsid w:val="00D40028"/>
    <w:rsid w:val="00D431DC"/>
    <w:rsid w:val="00D5462F"/>
    <w:rsid w:val="00D676BB"/>
    <w:rsid w:val="00E43EEC"/>
    <w:rsid w:val="00F35F79"/>
    <w:rsid w:val="00F47E14"/>
    <w:rsid w:val="00F7335D"/>
    <w:rsid w:val="00F809EB"/>
    <w:rsid w:val="00F81419"/>
    <w:rsid w:val="00FC7478"/>
    <w:rsid w:val="00FE2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1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72FBCF376DCE4486E2BB78DB3B9A4C" ma:contentTypeVersion="0" ma:contentTypeDescription="Create a new document." ma:contentTypeScope="" ma:versionID="2d214806141b2b5b7a3e31ea6849fa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1DAB1-C59C-409A-8915-0E10275FF7E1}"/>
</file>

<file path=customXml/itemProps2.xml><?xml version="1.0" encoding="utf-8"?>
<ds:datastoreItem xmlns:ds="http://schemas.openxmlformats.org/officeDocument/2006/customXml" ds:itemID="{42450A2C-372F-4DC7-807A-9CA0BA0FBFAD}"/>
</file>

<file path=customXml/itemProps3.xml><?xml version="1.0" encoding="utf-8"?>
<ds:datastoreItem xmlns:ds="http://schemas.openxmlformats.org/officeDocument/2006/customXml" ds:itemID="{1A84F205-F424-4B4D-AF5D-18F00EC9FF37}"/>
</file>

<file path=customXml/itemProps4.xml><?xml version="1.0" encoding="utf-8"?>
<ds:datastoreItem xmlns:ds="http://schemas.openxmlformats.org/officeDocument/2006/customXml" ds:itemID="{175D2E8D-019B-40B9-9845-BE2ED401DF33}"/>
</file>

<file path=docProps/app.xml><?xml version="1.0" encoding="utf-8"?>
<Properties xmlns="http://schemas.openxmlformats.org/officeDocument/2006/extended-properties" xmlns:vt="http://schemas.openxmlformats.org/officeDocument/2006/docPropsVTypes">
  <Template>Normal</Template>
  <TotalTime>1363</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mcsd</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hansona</dc:creator>
  <cp:lastModifiedBy>hansona</cp:lastModifiedBy>
  <cp:revision>37</cp:revision>
  <dcterms:created xsi:type="dcterms:W3CDTF">2011-07-28T15:46:00Z</dcterms:created>
  <dcterms:modified xsi:type="dcterms:W3CDTF">2011-08-01T22:09:00Z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0x0101008972FBCF376DCE4486E2BB78DB3B9A4C</vt:lpwstr>
  </property>
</Properties>
</file>